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28" w:rsidRDefault="009C4E28" w:rsidP="009C4E28">
      <w:pPr>
        <w:pStyle w:val="Default"/>
        <w:jc w:val="both"/>
        <w:rPr>
          <w:rFonts w:ascii="Times New Roman" w:hAnsi="Times New Roman" w:cs="Times New Roman"/>
          <w:b/>
        </w:rPr>
      </w:pPr>
      <w:r w:rsidRPr="00381A14">
        <w:rPr>
          <w:rFonts w:ascii="Times New Roman" w:hAnsi="Times New Roman" w:cs="Times New Roman"/>
          <w:b/>
        </w:rPr>
        <w:t xml:space="preserve">1. Scientific and Evidence Base of Practice: Integration of scientific information and translation of research into practice. </w:t>
      </w:r>
    </w:p>
    <w:p w:rsidR="009C4E28" w:rsidRDefault="009C4E28" w:rsidP="009C4E28">
      <w:pPr>
        <w:pStyle w:val="Default"/>
        <w:jc w:val="both"/>
        <w:rPr>
          <w:rFonts w:ascii="Times New Roman" w:hAnsi="Times New Roman" w:cs="Times New Roman"/>
          <w:b/>
        </w:rPr>
      </w:pPr>
    </w:p>
    <w:p w:rsidR="009C4E28" w:rsidRPr="007E4B42" w:rsidRDefault="009C4E28" w:rsidP="009C4E28">
      <w:pPr>
        <w:pStyle w:val="Default"/>
        <w:jc w:val="both"/>
        <w:rPr>
          <w:rFonts w:ascii="Times New Roman" w:hAnsi="Times New Roman" w:cs="Times New Roman"/>
          <w:b/>
        </w:rPr>
      </w:pPr>
      <w:r w:rsidRPr="007E4B42">
        <w:rPr>
          <w:rFonts w:ascii="Times New Roman" w:hAnsi="Times New Roman" w:cs="Times New Roman"/>
          <w:b/>
        </w:rPr>
        <w:t>Competencies</w:t>
      </w:r>
    </w:p>
    <w:p w:rsidR="009C4E28" w:rsidRPr="00381A14" w:rsidRDefault="009C4E28" w:rsidP="009C4E28">
      <w:pPr>
        <w:pStyle w:val="Default"/>
        <w:jc w:val="both"/>
        <w:rPr>
          <w:rFonts w:ascii="Times New Roman" w:hAnsi="Times New Roman" w:cs="Times New Roman"/>
        </w:rPr>
      </w:pPr>
      <w:r>
        <w:rPr>
          <w:rFonts w:ascii="Times New Roman" w:hAnsi="Times New Roman" w:cs="Times New Roman"/>
        </w:rPr>
        <w:t>Upon completion of the experience</w:t>
      </w:r>
      <w:r w:rsidRPr="00381A14">
        <w:rPr>
          <w:rFonts w:ascii="Times New Roman" w:hAnsi="Times New Roman" w:cs="Times New Roman"/>
        </w:rPr>
        <w:t xml:space="preserve">, </w:t>
      </w:r>
      <w:r>
        <w:rPr>
          <w:rFonts w:ascii="Times New Roman" w:hAnsi="Times New Roman" w:cs="Times New Roman"/>
        </w:rPr>
        <w:t>Participants</w:t>
      </w:r>
      <w:r w:rsidRPr="00381A14">
        <w:rPr>
          <w:rFonts w:ascii="Times New Roman" w:hAnsi="Times New Roman" w:cs="Times New Roman"/>
        </w:rPr>
        <w:t xml:space="preserve"> are able to: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1.1 Select indicators of program quality and/or customer service and measure achievement of objectives.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1.2 Apply evidence-based guidelines, systematic reviews and scientific literature.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1.3 Justify programs, products, services and care using appropriate evidence or data.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1.4 Evaluate emerging research for application in nutrition and dietetics practice.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1.5 Conduct projects using appropriate research methods, ethical procedures and data analysis.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1.6 Incorporate critical-thinking skills in overall practice. </w:t>
      </w:r>
    </w:p>
    <w:p w:rsidR="009C4E28" w:rsidRPr="00381A14" w:rsidRDefault="009C4E28" w:rsidP="009C4E28">
      <w:pPr>
        <w:pStyle w:val="Default"/>
        <w:jc w:val="both"/>
        <w:rPr>
          <w:rFonts w:ascii="Times New Roman" w:hAnsi="Times New Roman" w:cs="Times New Roman"/>
        </w:rPr>
      </w:pPr>
    </w:p>
    <w:p w:rsidR="009C4E28" w:rsidRPr="00381A14" w:rsidRDefault="009C4E28" w:rsidP="009C4E28">
      <w:pPr>
        <w:pStyle w:val="Default"/>
        <w:jc w:val="both"/>
        <w:rPr>
          <w:rFonts w:ascii="Times New Roman" w:hAnsi="Times New Roman" w:cs="Times New Roman"/>
          <w:b/>
        </w:rPr>
      </w:pPr>
      <w:r w:rsidRPr="00381A14">
        <w:rPr>
          <w:rFonts w:ascii="Times New Roman" w:hAnsi="Times New Roman" w:cs="Times New Roman"/>
          <w:b/>
        </w:rPr>
        <w:t xml:space="preserve">2. Professional Practice Expectations: Beliefs, values, attitudes and behaviors for the professional dietitian nutritionist level of practice. </w:t>
      </w:r>
    </w:p>
    <w:p w:rsidR="009C4E28" w:rsidRPr="00381A14" w:rsidRDefault="009C4E28" w:rsidP="009C4E28">
      <w:pPr>
        <w:pStyle w:val="Default"/>
        <w:jc w:val="both"/>
        <w:rPr>
          <w:rFonts w:ascii="Times New Roman" w:hAnsi="Times New Roman" w:cs="Times New Roman"/>
        </w:rPr>
      </w:pPr>
    </w:p>
    <w:p w:rsidR="009C4E28" w:rsidRPr="007E4B42" w:rsidRDefault="009C4E28" w:rsidP="009C4E28">
      <w:pPr>
        <w:pStyle w:val="Default"/>
        <w:jc w:val="both"/>
        <w:rPr>
          <w:rFonts w:ascii="Times New Roman" w:hAnsi="Times New Roman" w:cs="Times New Roman"/>
          <w:b/>
        </w:rPr>
      </w:pPr>
      <w:r w:rsidRPr="007E4B42">
        <w:rPr>
          <w:rFonts w:ascii="Times New Roman" w:hAnsi="Times New Roman" w:cs="Times New Roman"/>
          <w:b/>
        </w:rPr>
        <w:t>Competencies</w:t>
      </w:r>
    </w:p>
    <w:p w:rsidR="009C4E28" w:rsidRDefault="009C4E28" w:rsidP="009C4E28">
      <w:pPr>
        <w:pStyle w:val="Default"/>
        <w:jc w:val="both"/>
        <w:rPr>
          <w:rFonts w:ascii="Times New Roman" w:hAnsi="Times New Roman" w:cs="Times New Roman"/>
        </w:rPr>
      </w:pPr>
      <w:r>
        <w:rPr>
          <w:rFonts w:ascii="Times New Roman" w:hAnsi="Times New Roman" w:cs="Times New Roman"/>
        </w:rPr>
        <w:t>Upon completion of the experience, Participants are able to:</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2.2 Demonstrate professional writing skills in preparing professional communications.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2.3 Demonstrate active participation, teamwork and contributions in group settings.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2.4 Function as a member of </w:t>
      </w:r>
      <w:proofErr w:type="spellStart"/>
      <w:r w:rsidRPr="00381A14">
        <w:rPr>
          <w:rFonts w:ascii="Times New Roman" w:hAnsi="Times New Roman" w:cs="Times New Roman"/>
        </w:rPr>
        <w:t>interprofessional</w:t>
      </w:r>
      <w:proofErr w:type="spellEnd"/>
      <w:r w:rsidRPr="00381A14">
        <w:rPr>
          <w:rFonts w:ascii="Times New Roman" w:hAnsi="Times New Roman" w:cs="Times New Roman"/>
        </w:rPr>
        <w:t xml:space="preserve"> teams.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2.5 Assign duties to NDTRs and/or support personnel as appropriate.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2.6 Refer clients and patients to other professionals and services when needs are beyond individual scope of practice.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2.7 Apply leadership skills to achieve desired outcomes.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2.8 Demonstrate negotiation skills.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2.9 Participate in professional and community organizations.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2.10 Demonstrate professional attributes in all areas of practice.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2.11 Show cultural competence/sensitivity in interactions with clients, colleagues and staff.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2.12 Perform self-assessment and develop goals for self-improvement throughout the program.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2.13 Prepare a plan for professional development according to Commission on Dietetic Registration guidelines.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2.14 Demonstrate advocacy on local, state or national legislative and regulatory issues or policies impacting the nutrition and dietetics profession.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2.15 Practice and/or role play mentoring and </w:t>
      </w:r>
      <w:proofErr w:type="spellStart"/>
      <w:r w:rsidRPr="00381A14">
        <w:rPr>
          <w:rFonts w:ascii="Times New Roman" w:hAnsi="Times New Roman" w:cs="Times New Roman"/>
        </w:rPr>
        <w:t>precepting</w:t>
      </w:r>
      <w:proofErr w:type="spellEnd"/>
      <w:r w:rsidRPr="00381A14">
        <w:rPr>
          <w:rFonts w:ascii="Times New Roman" w:hAnsi="Times New Roman" w:cs="Times New Roman"/>
        </w:rPr>
        <w:t xml:space="preserve"> others. </w:t>
      </w:r>
    </w:p>
    <w:p w:rsidR="009C4E28" w:rsidRPr="00381A14" w:rsidRDefault="009C4E28" w:rsidP="009C4E28">
      <w:pPr>
        <w:pStyle w:val="Default"/>
        <w:jc w:val="both"/>
        <w:rPr>
          <w:rFonts w:ascii="Times New Roman" w:hAnsi="Times New Roman" w:cs="Times New Roman"/>
        </w:rPr>
      </w:pP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b/>
        </w:rPr>
        <w:t>3. Clinical and Customer Services: Development and delivery of information, products and services to individuals, groups and populations</w:t>
      </w:r>
      <w:r w:rsidRPr="00381A14">
        <w:rPr>
          <w:rFonts w:ascii="Times New Roman" w:hAnsi="Times New Roman" w:cs="Times New Roman"/>
        </w:rPr>
        <w:t xml:space="preserve">. </w:t>
      </w:r>
    </w:p>
    <w:p w:rsidR="009C4E28" w:rsidRPr="00381A14" w:rsidRDefault="009C4E28" w:rsidP="009C4E28">
      <w:pPr>
        <w:pStyle w:val="Default"/>
        <w:jc w:val="both"/>
        <w:rPr>
          <w:rFonts w:ascii="Times New Roman" w:hAnsi="Times New Roman" w:cs="Times New Roman"/>
        </w:rPr>
      </w:pPr>
    </w:p>
    <w:p w:rsidR="009C4E28" w:rsidRPr="007E4B42" w:rsidRDefault="009C4E28" w:rsidP="009C4E28">
      <w:pPr>
        <w:pStyle w:val="Default"/>
        <w:jc w:val="both"/>
        <w:rPr>
          <w:rFonts w:ascii="Times New Roman" w:hAnsi="Times New Roman" w:cs="Times New Roman"/>
          <w:b/>
        </w:rPr>
      </w:pPr>
      <w:r w:rsidRPr="007E4B42">
        <w:rPr>
          <w:rFonts w:ascii="Times New Roman" w:hAnsi="Times New Roman" w:cs="Times New Roman"/>
          <w:b/>
        </w:rPr>
        <w:t>Competencies</w:t>
      </w:r>
    </w:p>
    <w:p w:rsidR="009C4E28" w:rsidRDefault="009C4E28" w:rsidP="009C4E28">
      <w:pPr>
        <w:pStyle w:val="Default"/>
        <w:jc w:val="both"/>
        <w:rPr>
          <w:rFonts w:ascii="Times New Roman" w:hAnsi="Times New Roman" w:cs="Times New Roman"/>
        </w:rPr>
      </w:pPr>
      <w:r>
        <w:rPr>
          <w:rFonts w:ascii="Times New Roman" w:hAnsi="Times New Roman" w:cs="Times New Roman"/>
        </w:rPr>
        <w:t>Upon completion of the experience, Participants are able to:</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lastRenderedPageBreak/>
        <w:t xml:space="preserve">CRDN 3.1 Perform the Nutrition Care Process and use standardized nutrition language for individuals, groups and populations of differing ages and health status, in a variety of settings.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3.2 Conduct nutrition focused physical exams.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3.3 Demonstrate effective communications skills for clinical and customer services in a variety of formats and settings.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3.4 Design, implement and evaluate presentations to a target audience.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3.5 Develop nutrition education materials that are culturally and age appropriate and designed for the literacy level of the audience.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3.6 Use effective education and counseling skills to facilitate behavior change.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3.7 Develop and deliver products, programs or services that promote consumer health, wellness and lifestyle management.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3.8 Deliver respectful, science-based answers to client questions concerning emerging trends.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3.9 Coordinate procurement, production, distribution and service of goods and services, demonstrating and promoting responsible use of resources.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3.10 Develop and evaluate recipes, formulas and menus for acceptability and affordability that accommodate the cultural diversity and health needs of various populations, groups and individuals. </w:t>
      </w:r>
    </w:p>
    <w:p w:rsidR="009C4E28" w:rsidRPr="00381A14" w:rsidRDefault="009C4E28" w:rsidP="009C4E28">
      <w:pPr>
        <w:pStyle w:val="Default"/>
        <w:jc w:val="both"/>
        <w:rPr>
          <w:rFonts w:ascii="Times New Roman" w:hAnsi="Times New Roman" w:cs="Times New Roman"/>
        </w:rPr>
      </w:pPr>
    </w:p>
    <w:p w:rsidR="009C4E28" w:rsidRPr="006601DB" w:rsidRDefault="009C4E28" w:rsidP="009C4E28">
      <w:pPr>
        <w:pStyle w:val="Default"/>
        <w:jc w:val="both"/>
        <w:rPr>
          <w:rFonts w:ascii="Times New Roman" w:hAnsi="Times New Roman" w:cs="Times New Roman"/>
          <w:b/>
        </w:rPr>
      </w:pPr>
      <w:r w:rsidRPr="006601DB">
        <w:rPr>
          <w:rFonts w:ascii="Times New Roman" w:hAnsi="Times New Roman" w:cs="Times New Roman"/>
          <w:b/>
        </w:rPr>
        <w:t xml:space="preserve">4. Practice Management and Use of Resources: Strategic application of principles of management and systems in the provision of services to individuals and organizations. </w:t>
      </w:r>
    </w:p>
    <w:p w:rsidR="009C4E28" w:rsidRPr="00381A14" w:rsidRDefault="009C4E28" w:rsidP="009C4E28">
      <w:pPr>
        <w:pStyle w:val="Default"/>
        <w:jc w:val="both"/>
        <w:rPr>
          <w:rFonts w:ascii="Times New Roman" w:hAnsi="Times New Roman" w:cs="Times New Roman"/>
        </w:rPr>
      </w:pPr>
    </w:p>
    <w:p w:rsidR="009C4E28" w:rsidRPr="007E4B42" w:rsidRDefault="009C4E28" w:rsidP="009C4E28">
      <w:pPr>
        <w:pStyle w:val="Default"/>
        <w:jc w:val="both"/>
        <w:rPr>
          <w:rFonts w:ascii="Times New Roman" w:hAnsi="Times New Roman" w:cs="Times New Roman"/>
          <w:b/>
        </w:rPr>
      </w:pPr>
      <w:r w:rsidRPr="007E4B42">
        <w:rPr>
          <w:rFonts w:ascii="Times New Roman" w:hAnsi="Times New Roman" w:cs="Times New Roman"/>
          <w:b/>
        </w:rPr>
        <w:t xml:space="preserve">Competencies </w:t>
      </w:r>
    </w:p>
    <w:p w:rsidR="009C4E28" w:rsidRPr="00381A14" w:rsidRDefault="009C4E28" w:rsidP="009C4E28">
      <w:pPr>
        <w:pStyle w:val="Default"/>
        <w:jc w:val="both"/>
        <w:rPr>
          <w:rFonts w:ascii="Times New Roman" w:hAnsi="Times New Roman" w:cs="Times New Roman"/>
        </w:rPr>
      </w:pPr>
      <w:r>
        <w:rPr>
          <w:rFonts w:ascii="Times New Roman" w:hAnsi="Times New Roman" w:cs="Times New Roman"/>
        </w:rPr>
        <w:t>Upon completion of the experience, Participants</w:t>
      </w:r>
      <w:r w:rsidRPr="00381A14">
        <w:rPr>
          <w:rFonts w:ascii="Times New Roman" w:hAnsi="Times New Roman" w:cs="Times New Roman"/>
        </w:rPr>
        <w:t xml:space="preserve"> are able to: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4.1 Participate in management of human resources.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4.2 Perform management functions related to safety, security and sanitation that affect employees, customers, patients, facilities and food.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4.3 Conduct clinical and customer service quality management activities.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4.4 Apply current nutrition informatics to develop, store, retrieve and disseminate information and data.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4.5 Analyze quality, financial and productivity data for use in planning.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4.6 Propose and use procedures as appropriate to the practice setting to promote sustainability, reduce waste and protect the environment.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4.7 Conduct feasibility studies for products, programs or services with consideration of costs and benefits. </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4.8 </w:t>
      </w:r>
      <w:r>
        <w:rPr>
          <w:rFonts w:ascii="Times New Roman" w:hAnsi="Times New Roman" w:cs="Times New Roman"/>
        </w:rPr>
        <w:t>Develop a plan to provide or develop a product, program or services that includes a budget, staffing needs, equipment and supplies.</w:t>
      </w:r>
    </w:p>
    <w:p w:rsidR="009C4E28" w:rsidRPr="00381A14" w:rsidRDefault="009C4E28" w:rsidP="009C4E28">
      <w:pPr>
        <w:pStyle w:val="Default"/>
        <w:jc w:val="both"/>
        <w:rPr>
          <w:rFonts w:ascii="Times New Roman" w:hAnsi="Times New Roman" w:cs="Times New Roman"/>
        </w:rPr>
      </w:pPr>
      <w:r w:rsidRPr="00381A14">
        <w:rPr>
          <w:rFonts w:ascii="Times New Roman" w:hAnsi="Times New Roman" w:cs="Times New Roman"/>
        </w:rPr>
        <w:t xml:space="preserve">CRDN 4.9 Explain the process for coding and billing for nutrition and dietetics services to obtain reimbursement from public or private payers, fee-for-service and value-based payment systems. </w:t>
      </w:r>
    </w:p>
    <w:p w:rsidR="009C4E28" w:rsidRPr="00381A14" w:rsidRDefault="009C4E28" w:rsidP="009C4E28">
      <w:pPr>
        <w:spacing w:after="0" w:line="264" w:lineRule="auto"/>
        <w:jc w:val="both"/>
        <w:rPr>
          <w:rFonts w:ascii="Times New Roman" w:hAnsi="Times New Roman" w:cs="Times New Roman"/>
          <w:sz w:val="24"/>
          <w:szCs w:val="24"/>
        </w:rPr>
      </w:pPr>
      <w:r w:rsidRPr="00381A14">
        <w:rPr>
          <w:rFonts w:ascii="Times New Roman" w:hAnsi="Times New Roman" w:cs="Times New Roman"/>
          <w:sz w:val="24"/>
          <w:szCs w:val="24"/>
        </w:rPr>
        <w:t xml:space="preserve">CRDN 4.10 Analyze risk in nutrition and dietetics practice. </w:t>
      </w:r>
    </w:p>
    <w:p w:rsidR="0093701C" w:rsidRDefault="0093701C">
      <w:bookmarkStart w:id="0" w:name="_GoBack"/>
      <w:bookmarkEnd w:id="0"/>
    </w:p>
    <w:sectPr w:rsidR="0093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8"/>
    <w:rsid w:val="0093701C"/>
    <w:rsid w:val="009C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1C0D-1E04-4450-B2EC-AE2B50F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E28"/>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Peggy R. (HSC)</dc:creator>
  <cp:keywords/>
  <dc:description/>
  <cp:lastModifiedBy>Turner, Peggy R. (HSC)</cp:lastModifiedBy>
  <cp:revision>1</cp:revision>
  <dcterms:created xsi:type="dcterms:W3CDTF">2018-12-20T16:32:00Z</dcterms:created>
  <dcterms:modified xsi:type="dcterms:W3CDTF">2018-12-20T16:33:00Z</dcterms:modified>
</cp:coreProperties>
</file>